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AF" w:rsidRDefault="00C32AAF">
      <w:pPr>
        <w:tabs>
          <w:tab w:val="center" w:pos="4680"/>
        </w:tabs>
        <w:rPr>
          <w:sz w:val="34"/>
          <w:szCs w:val="34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34"/>
          <w:szCs w:val="34"/>
        </w:rPr>
        <w:t>LUBBOCK COUNTY COURT APPOINTED FEE SCHEDULE</w:t>
      </w:r>
    </w:p>
    <w:p w:rsidR="00C32AAF" w:rsidRDefault="00C32AAF">
      <w:pPr>
        <w:rPr>
          <w:sz w:val="28"/>
          <w:szCs w:val="28"/>
        </w:rPr>
      </w:pPr>
    </w:p>
    <w:p w:rsidR="00C32AAF" w:rsidRDefault="00C32AAF">
      <w:pPr>
        <w:rPr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ATTORNEYS</w:t>
      </w:r>
    </w:p>
    <w:p w:rsidR="00C32AAF" w:rsidRDefault="00C32AAF">
      <w:pPr>
        <w:rPr>
          <w:sz w:val="28"/>
          <w:szCs w:val="28"/>
        </w:rPr>
      </w:pPr>
    </w:p>
    <w:p w:rsidR="00C32AAF" w:rsidRDefault="00C32AAF">
      <w:pPr>
        <w:ind w:firstLine="72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HOURLY RATE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</w:p>
    <w:p w:rsidR="00C32AAF" w:rsidRDefault="00C32AAF">
      <w:pPr>
        <w:rPr>
          <w:sz w:val="28"/>
          <w:szCs w:val="28"/>
        </w:rPr>
      </w:pPr>
    </w:p>
    <w:p w:rsidR="00C32AAF" w:rsidRDefault="00C32A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For all felony activities with the</w:t>
      </w:r>
    </w:p>
    <w:p w:rsidR="00C32AAF" w:rsidRDefault="00C32AAF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exception</w:t>
      </w:r>
      <w:proofErr w:type="gramEnd"/>
      <w:r>
        <w:rPr>
          <w:sz w:val="28"/>
          <w:szCs w:val="28"/>
        </w:rPr>
        <w:t xml:space="preserve"> of capital cases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$75.00/hour</w:t>
      </w:r>
    </w:p>
    <w:p w:rsidR="00C32AAF" w:rsidRDefault="00C32AAF">
      <w:pPr>
        <w:rPr>
          <w:b/>
          <w:bCs/>
          <w:i/>
          <w:iCs/>
          <w:sz w:val="28"/>
          <w:szCs w:val="28"/>
        </w:rPr>
      </w:pPr>
    </w:p>
    <w:p w:rsidR="00C32AAF" w:rsidRDefault="00C32AAF" w:rsidP="00722F38">
      <w:pPr>
        <w:tabs>
          <w:tab w:val="left" w:pos="-1440"/>
          <w:tab w:val="left" w:pos="5040"/>
        </w:tabs>
        <w:ind w:left="5760" w:hanging="5040"/>
        <w:rPr>
          <w:sz w:val="28"/>
          <w:szCs w:val="28"/>
        </w:rPr>
      </w:pPr>
      <w:r>
        <w:rPr>
          <w:sz w:val="28"/>
          <w:szCs w:val="28"/>
        </w:rPr>
        <w:t>For all misdemeanor activities</w:t>
      </w:r>
      <w:r>
        <w:rPr>
          <w:sz w:val="28"/>
          <w:szCs w:val="28"/>
        </w:rPr>
        <w:tab/>
        <w:t>$65.00/hour</w:t>
      </w:r>
    </w:p>
    <w:p w:rsidR="00C32AAF" w:rsidRDefault="00C32AAF">
      <w:pPr>
        <w:rPr>
          <w:sz w:val="28"/>
          <w:szCs w:val="28"/>
        </w:rPr>
      </w:pPr>
    </w:p>
    <w:p w:rsidR="00722F38" w:rsidRDefault="00722F38">
      <w:pPr>
        <w:tabs>
          <w:tab w:val="left" w:pos="-1440"/>
        </w:tabs>
        <w:ind w:left="7200" w:hanging="6480"/>
        <w:rPr>
          <w:sz w:val="28"/>
          <w:szCs w:val="28"/>
        </w:rPr>
      </w:pPr>
      <w:r>
        <w:rPr>
          <w:sz w:val="28"/>
          <w:szCs w:val="28"/>
        </w:rPr>
        <w:t>Capital Cases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2AAF" w:rsidRDefault="00722F38" w:rsidP="00722F38">
      <w:pPr>
        <w:tabs>
          <w:tab w:val="left" w:pos="-1440"/>
          <w:tab w:val="left" w:pos="6390"/>
        </w:tabs>
        <w:ind w:left="5040" w:hanging="4320"/>
        <w:rPr>
          <w:sz w:val="28"/>
          <w:szCs w:val="28"/>
        </w:rPr>
      </w:pPr>
      <w:r>
        <w:rPr>
          <w:sz w:val="28"/>
          <w:szCs w:val="28"/>
        </w:rPr>
        <w:tab/>
      </w:r>
      <w:r w:rsidR="00C32AAF">
        <w:rPr>
          <w:sz w:val="28"/>
          <w:szCs w:val="28"/>
          <w:u w:val="single"/>
        </w:rPr>
        <w:t>1</w:t>
      </w:r>
      <w:r w:rsidR="00C32AAF">
        <w:rPr>
          <w:sz w:val="28"/>
          <w:szCs w:val="28"/>
          <w:u w:val="single"/>
          <w:vertAlign w:val="superscript"/>
        </w:rPr>
        <w:t>st</w:t>
      </w:r>
      <w:r w:rsidR="00C32AAF">
        <w:rPr>
          <w:sz w:val="28"/>
          <w:szCs w:val="28"/>
          <w:u w:val="single"/>
        </w:rPr>
        <w:t xml:space="preserve"> Chair</w:t>
      </w:r>
      <w:r w:rsidR="00C32AAF">
        <w:rPr>
          <w:sz w:val="28"/>
          <w:szCs w:val="28"/>
        </w:rPr>
        <w:tab/>
        <w:t xml:space="preserve">       </w:t>
      </w:r>
      <w:r w:rsidR="00C32AAF">
        <w:rPr>
          <w:sz w:val="28"/>
          <w:szCs w:val="28"/>
          <w:u w:val="single"/>
        </w:rPr>
        <w:t>2</w:t>
      </w:r>
      <w:r w:rsidR="00C32AAF">
        <w:rPr>
          <w:sz w:val="28"/>
          <w:szCs w:val="28"/>
          <w:u w:val="single"/>
          <w:vertAlign w:val="superscript"/>
        </w:rPr>
        <w:t>nd</w:t>
      </w:r>
      <w:r w:rsidR="00C32AAF">
        <w:rPr>
          <w:sz w:val="28"/>
          <w:szCs w:val="28"/>
          <w:u w:val="single"/>
        </w:rPr>
        <w:t xml:space="preserve"> Chair</w:t>
      </w:r>
    </w:p>
    <w:p w:rsidR="00C32AAF" w:rsidRDefault="00722F38" w:rsidP="00722F38">
      <w:pPr>
        <w:tabs>
          <w:tab w:val="left" w:pos="-1440"/>
        </w:tabs>
        <w:ind w:left="5040" w:hanging="3600"/>
        <w:rPr>
          <w:sz w:val="28"/>
          <w:szCs w:val="28"/>
        </w:rPr>
      </w:pPr>
      <w:r>
        <w:rPr>
          <w:sz w:val="28"/>
          <w:szCs w:val="28"/>
        </w:rPr>
        <w:t>In Court</w:t>
      </w:r>
      <w:r>
        <w:rPr>
          <w:sz w:val="28"/>
          <w:szCs w:val="28"/>
        </w:rPr>
        <w:tab/>
      </w:r>
      <w:r w:rsidR="00C32AAF">
        <w:rPr>
          <w:sz w:val="28"/>
          <w:szCs w:val="28"/>
        </w:rPr>
        <w:t>$150.00/hour     $125.00/hour</w:t>
      </w:r>
    </w:p>
    <w:p w:rsidR="00C32AAF" w:rsidRDefault="00C32AAF" w:rsidP="00722F38">
      <w:pPr>
        <w:tabs>
          <w:tab w:val="left" w:pos="-1440"/>
        </w:tabs>
        <w:ind w:left="5040" w:hanging="3600"/>
        <w:rPr>
          <w:sz w:val="28"/>
          <w:szCs w:val="28"/>
        </w:rPr>
      </w:pPr>
      <w:r>
        <w:rPr>
          <w:sz w:val="28"/>
          <w:szCs w:val="28"/>
        </w:rPr>
        <w:t>Out of Court</w:t>
      </w:r>
      <w:r>
        <w:rPr>
          <w:sz w:val="28"/>
          <w:szCs w:val="28"/>
        </w:rPr>
        <w:tab/>
        <w:t>$125.00/hour     $100.00/hour</w:t>
      </w:r>
    </w:p>
    <w:p w:rsidR="00C32AAF" w:rsidRDefault="00C32AAF">
      <w:pPr>
        <w:rPr>
          <w:b/>
          <w:bCs/>
          <w:i/>
          <w:iCs/>
          <w:sz w:val="28"/>
          <w:szCs w:val="28"/>
        </w:rPr>
      </w:pPr>
    </w:p>
    <w:p w:rsidR="00C32AAF" w:rsidRDefault="00C32AAF">
      <w:pPr>
        <w:ind w:firstLine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FLAT FEES</w:t>
      </w:r>
    </w:p>
    <w:p w:rsidR="00C32AAF" w:rsidRDefault="00C32AAF">
      <w:pPr>
        <w:rPr>
          <w:b/>
          <w:bCs/>
          <w:i/>
          <w:iCs/>
          <w:sz w:val="28"/>
          <w:szCs w:val="28"/>
        </w:rPr>
      </w:pPr>
    </w:p>
    <w:p w:rsidR="00722F38" w:rsidRDefault="00C32AAF" w:rsidP="00722F38">
      <w:pPr>
        <w:tabs>
          <w:tab w:val="left" w:pos="-1440"/>
          <w:tab w:val="left" w:pos="5040"/>
        </w:tabs>
        <w:ind w:left="5760" w:hanging="5040"/>
        <w:rPr>
          <w:sz w:val="28"/>
          <w:szCs w:val="28"/>
        </w:rPr>
      </w:pPr>
      <w:r>
        <w:rPr>
          <w:sz w:val="28"/>
          <w:szCs w:val="28"/>
        </w:rPr>
        <w:t>Felony Guilty Plea</w:t>
      </w:r>
      <w:r>
        <w:rPr>
          <w:b/>
          <w:bCs/>
          <w:i/>
          <w:iCs/>
          <w:sz w:val="28"/>
          <w:szCs w:val="28"/>
        </w:rPr>
        <w:tab/>
      </w:r>
      <w:r>
        <w:rPr>
          <w:sz w:val="28"/>
          <w:szCs w:val="28"/>
        </w:rPr>
        <w:t>$300.00</w:t>
      </w:r>
    </w:p>
    <w:p w:rsidR="00C32AAF" w:rsidRDefault="00C32AAF" w:rsidP="00722F38">
      <w:pPr>
        <w:tabs>
          <w:tab w:val="left" w:pos="-1440"/>
          <w:tab w:val="left" w:pos="5040"/>
        </w:tabs>
        <w:ind w:left="5040" w:hanging="4320"/>
        <w:rPr>
          <w:sz w:val="28"/>
          <w:szCs w:val="28"/>
        </w:rPr>
      </w:pPr>
      <w:r>
        <w:rPr>
          <w:sz w:val="28"/>
          <w:szCs w:val="28"/>
        </w:rPr>
        <w:t>Misdemeanor Guilty Plea</w:t>
      </w:r>
      <w:r>
        <w:rPr>
          <w:sz w:val="28"/>
          <w:szCs w:val="28"/>
        </w:rPr>
        <w:tab/>
        <w:t>$150.00</w:t>
      </w:r>
    </w:p>
    <w:p w:rsidR="00C32AAF" w:rsidRDefault="00C32AAF" w:rsidP="00722F38">
      <w:pPr>
        <w:tabs>
          <w:tab w:val="left" w:pos="-1440"/>
        </w:tabs>
        <w:ind w:left="5040" w:hanging="4320"/>
        <w:rPr>
          <w:sz w:val="28"/>
          <w:szCs w:val="28"/>
        </w:rPr>
      </w:pPr>
      <w:r>
        <w:rPr>
          <w:sz w:val="28"/>
          <w:szCs w:val="28"/>
        </w:rPr>
        <w:t>Modification</w:t>
      </w:r>
      <w:r>
        <w:rPr>
          <w:sz w:val="28"/>
          <w:szCs w:val="28"/>
        </w:rPr>
        <w:tab/>
        <w:t>$100.00</w:t>
      </w:r>
    </w:p>
    <w:p w:rsidR="00C32AAF" w:rsidRDefault="00C32AAF">
      <w:pPr>
        <w:rPr>
          <w:sz w:val="28"/>
          <w:szCs w:val="28"/>
        </w:rPr>
      </w:pPr>
    </w:p>
    <w:p w:rsidR="00C32AAF" w:rsidRDefault="00C32AAF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INVESTIGATORS</w:t>
      </w:r>
    </w:p>
    <w:p w:rsidR="00C32AAF" w:rsidRDefault="00C32AAF">
      <w:pPr>
        <w:ind w:left="5760"/>
        <w:rPr>
          <w:b/>
          <w:bCs/>
          <w:i/>
          <w:iCs/>
          <w:sz w:val="32"/>
          <w:szCs w:val="32"/>
        </w:rPr>
      </w:pPr>
      <w:r>
        <w:rPr>
          <w:sz w:val="28"/>
          <w:szCs w:val="28"/>
          <w:u w:val="single"/>
        </w:rPr>
        <w:t>Non-Capital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Capital</w:t>
      </w:r>
    </w:p>
    <w:p w:rsidR="00C32AAF" w:rsidRDefault="00C32AAF" w:rsidP="00722F38">
      <w:pPr>
        <w:tabs>
          <w:tab w:val="left" w:pos="-1440"/>
        </w:tabs>
        <w:ind w:left="5040" w:hanging="4320"/>
        <w:rPr>
          <w:sz w:val="28"/>
          <w:szCs w:val="28"/>
        </w:rPr>
      </w:pPr>
      <w:r>
        <w:rPr>
          <w:sz w:val="28"/>
          <w:szCs w:val="28"/>
        </w:rPr>
        <w:t>Expenditure Cap*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 max</w:t>
      </w:r>
      <w:r>
        <w:rPr>
          <w:sz w:val="28"/>
          <w:szCs w:val="28"/>
        </w:rPr>
        <w:tab/>
        <w:t xml:space="preserve">    $5,000 max</w:t>
      </w:r>
    </w:p>
    <w:p w:rsidR="00C32AAF" w:rsidRDefault="00C32AAF">
      <w:pPr>
        <w:rPr>
          <w:sz w:val="28"/>
          <w:szCs w:val="28"/>
        </w:rPr>
      </w:pPr>
    </w:p>
    <w:p w:rsidR="00C32AAF" w:rsidRDefault="00C32AAF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MITIGATION EXPERT</w:t>
      </w:r>
    </w:p>
    <w:p w:rsidR="00C32AAF" w:rsidRDefault="00C32AAF">
      <w:pPr>
        <w:ind w:left="5760"/>
        <w:rPr>
          <w:b/>
          <w:bCs/>
          <w:i/>
          <w:iCs/>
          <w:sz w:val="32"/>
          <w:szCs w:val="32"/>
        </w:rPr>
      </w:pPr>
      <w:r>
        <w:rPr>
          <w:sz w:val="28"/>
          <w:szCs w:val="28"/>
          <w:u w:val="single"/>
        </w:rPr>
        <w:t>Non-Capital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Capital</w:t>
      </w:r>
    </w:p>
    <w:p w:rsidR="00C32AAF" w:rsidRDefault="00722F38" w:rsidP="00722F38">
      <w:pPr>
        <w:tabs>
          <w:tab w:val="left" w:pos="-1440"/>
        </w:tabs>
        <w:ind w:left="5760" w:hanging="5040"/>
        <w:rPr>
          <w:sz w:val="28"/>
          <w:szCs w:val="28"/>
        </w:rPr>
      </w:pPr>
      <w:r>
        <w:rPr>
          <w:sz w:val="28"/>
          <w:szCs w:val="28"/>
        </w:rPr>
        <w:t>Expenditure Cap*</w:t>
      </w:r>
      <w:r w:rsidR="00C32AAF">
        <w:rPr>
          <w:sz w:val="28"/>
          <w:szCs w:val="28"/>
        </w:rPr>
        <w:tab/>
        <w:t xml:space="preserve">Seek Prior </w:t>
      </w:r>
      <w:r w:rsidR="00C32AAF">
        <w:rPr>
          <w:sz w:val="28"/>
          <w:szCs w:val="28"/>
        </w:rPr>
        <w:tab/>
        <w:t xml:space="preserve">    $5,000 max</w:t>
      </w:r>
    </w:p>
    <w:p w:rsidR="00C32AAF" w:rsidRDefault="00C32AAF">
      <w:pPr>
        <w:tabs>
          <w:tab w:val="left" w:pos="-1440"/>
        </w:tabs>
        <w:ind w:left="8640" w:hanging="288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Approval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2AAF" w:rsidRDefault="00C32AAF">
      <w:pPr>
        <w:ind w:firstLine="720"/>
        <w:rPr>
          <w:sz w:val="28"/>
          <w:szCs w:val="28"/>
        </w:rPr>
      </w:pPr>
    </w:p>
    <w:p w:rsidR="00C32AAF" w:rsidRDefault="00C32AAF">
      <w:pPr>
        <w:rPr>
          <w:sz w:val="28"/>
          <w:szCs w:val="28"/>
        </w:rPr>
      </w:pPr>
    </w:p>
    <w:p w:rsidR="00C32AAF" w:rsidRDefault="00C32AAF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* Attorneys must seek appointment of investigators and/or mitigation experts prior to expending funds.  While the courts set the caps at this level for initial expenditures, the courts may increase the allowable amount upon further justification.</w:t>
      </w:r>
    </w:p>
    <w:sectPr w:rsidR="00C32AAF" w:rsidSect="00C32AAF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2AAF"/>
    <w:rsid w:val="006B27D3"/>
    <w:rsid w:val="00722F38"/>
    <w:rsid w:val="00A32955"/>
    <w:rsid w:val="00C3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32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Slayton</dc:creator>
  <cp:keywords/>
  <dc:description/>
  <cp:lastModifiedBy>David Slayton</cp:lastModifiedBy>
  <cp:revision>3</cp:revision>
  <dcterms:created xsi:type="dcterms:W3CDTF">2009-09-17T14:56:00Z</dcterms:created>
  <dcterms:modified xsi:type="dcterms:W3CDTF">2009-10-26T20:06:00Z</dcterms:modified>
</cp:coreProperties>
</file>